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1076" w14:textId="77777777" w:rsidR="00843347" w:rsidRPr="00843347" w:rsidRDefault="00843347" w:rsidP="00843347">
      <w:pPr>
        <w:widowControl/>
        <w:shd w:val="clear" w:color="auto" w:fill="FFFFFF"/>
        <w:spacing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УТВЕРЖДЕНО</w:t>
      </w:r>
    </w:p>
    <w:p w14:paraId="68D04812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Решением Правления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Ассоциации арбитражных управляющих «Апогей»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Протокол № ______ от «_</w:t>
      </w: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</w:t>
      </w:r>
    </w:p>
    <w:p w14:paraId="1969C624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ПОЛОЖЕНИЕ</w:t>
      </w:r>
    </w:p>
    <w:p w14:paraId="09E30043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 ПОРЯДКЕ ВЕДЕНИЯ РЕЕСТРА АРБИТРАЖНЫХ УПРАВЛЯЮЩИХ – ЧЛЕНОВ АССОЦИАЦИИ АРБИТРАЖНЫХ УПРАВЛЯЮЩИХ «АПОГЕЙ»</w:t>
      </w:r>
    </w:p>
    <w:p w14:paraId="648DD21F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1. Общие положения</w:t>
      </w:r>
    </w:p>
    <w:p w14:paraId="2FC2C98D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1.1. Настоящее Положение «О порядке ведения реестра арбитражных управляющих – членов Ассоциации арбитражных управляющих «Апогей» (далее – Положение) разработано в соответствии со статьями 22, 22.1, 26.1 Федерального закона от 26.10.2002 № 127-ФЗ «О несостоятельности (банкротстве)», Федеральным законом от 27.07.2006 № 152-ФЗ «О персональных данных», Постановлением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данных», Постановлением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автоматизации», Приказом Минэкономразвития России от 14.10.2020 № 678 «Об утверждении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организаций», Приказом Минэкономразвития России от 27.10.2020 № 708 «Об утверждении Порядка обеспечения доступа к сведениям, включенным в реестр членов саморегулируемой организации арбитражных управляющих, заинтересованных в их получении лиц», Приказом Минэкономразвития России от 08.12.2021 № 743 «Об утверждении Федерального стандарта деятельности саморегулируемых организаций арбитражных управляющих "Порядок и периодичность сбора, обработки и хранения саморегулируемыми организациями арбитражных управляющих информации о деятельности своих членов"», Приказом ФСТЭК России от 18.02.2013 № 21 «Об утверждении состава и содержания организационных и технических мер по обеспечению 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безопасности персональных данных при их обработке в информационных системах персональных данных», Уставом Ассоциации арбитражных управляющих «Апогей» (далее – Ассоциация) и устанавливает:</w:t>
      </w:r>
    </w:p>
    <w:p w14:paraId="5EBAFB57" w14:textId="77777777" w:rsidR="00843347" w:rsidRPr="00843347" w:rsidRDefault="00843347" w:rsidP="00843347">
      <w:pPr>
        <w:widowControl/>
        <w:numPr>
          <w:ilvl w:val="0"/>
          <w:numId w:val="1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перечень обязательных сведений, включаемых Ассоциацией в реестр арбитражных управляющих – членов Ассоциации (далее – Реестр);</w:t>
      </w:r>
    </w:p>
    <w:p w14:paraId="46491FA2" w14:textId="77777777" w:rsidR="00843347" w:rsidRPr="00843347" w:rsidRDefault="00843347" w:rsidP="00843347">
      <w:pPr>
        <w:widowControl/>
        <w:numPr>
          <w:ilvl w:val="0"/>
          <w:numId w:val="1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порядок ведения Реестра, в том числе основания и порядок включения сведений об арбитражных управляющих в Реестр;</w:t>
      </w:r>
    </w:p>
    <w:p w14:paraId="7E4F5A52" w14:textId="77777777" w:rsidR="00843347" w:rsidRPr="00843347" w:rsidRDefault="00843347" w:rsidP="00843347">
      <w:pPr>
        <w:widowControl/>
        <w:numPr>
          <w:ilvl w:val="0"/>
          <w:numId w:val="1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порядок внесения в Реестр изменений указанных сведений;</w:t>
      </w:r>
    </w:p>
    <w:p w14:paraId="4548FF23" w14:textId="77777777" w:rsidR="00843347" w:rsidRPr="00843347" w:rsidRDefault="00843347" w:rsidP="00843347">
      <w:pPr>
        <w:widowControl/>
        <w:numPr>
          <w:ilvl w:val="0"/>
          <w:numId w:val="1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порядок предоставления заинтересованным лицам сведений, содержащихся в Реестре;</w:t>
      </w:r>
    </w:p>
    <w:p w14:paraId="1C70CB97" w14:textId="77777777" w:rsidR="00843347" w:rsidRPr="00843347" w:rsidRDefault="00843347" w:rsidP="00843347">
      <w:pPr>
        <w:widowControl/>
        <w:numPr>
          <w:ilvl w:val="0"/>
          <w:numId w:val="1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порядок работы с персональными данными членов Ассоциации, подлежащими включению в Реестр.</w:t>
      </w:r>
    </w:p>
    <w:p w14:paraId="2E3F2C95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1.2. Реестр членов Ассоциации представляет собой информационный ресурс, соответствующий требованиям действующего законодательства Российской Федерации и содержащий систематизированную информацию о членах Ассоциации, а также сведения о лицах, прекративших членство в Ассоциации.</w:t>
      </w:r>
    </w:p>
    <w:p w14:paraId="489E29F8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1.3. Лицо приобретает все права члена Ассоциации с даты внесения сведений о нем в Реестр.</w:t>
      </w:r>
    </w:p>
    <w:p w14:paraId="76BCE0C3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2. Перечень обязательных сведений, включаемых в Реестр</w:t>
      </w:r>
    </w:p>
    <w:p w14:paraId="47079898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 Обязательными сведениями, которые должны быть внесены Ассоциацией в Реестр о каждом арбитражном управляющем, являющемся членом Ассоциации, являются:</w:t>
      </w:r>
    </w:p>
    <w:p w14:paraId="0975CD86" w14:textId="77777777" w:rsidR="00843347" w:rsidRPr="00843347" w:rsidRDefault="00843347" w:rsidP="00843347">
      <w:pPr>
        <w:widowControl/>
        <w:numPr>
          <w:ilvl w:val="0"/>
          <w:numId w:val="2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фамилия, имя, отчество (последнее – при наличии) арбитражного управляющего, его место жительства, дата и место рождения, идентификационный номер налогоплательщика, паспортные данные;</w:t>
      </w:r>
    </w:p>
    <w:p w14:paraId="075A3A0B" w14:textId="77777777" w:rsidR="00843347" w:rsidRPr="00843347" w:rsidRDefault="00843347" w:rsidP="00843347">
      <w:pPr>
        <w:widowControl/>
        <w:numPr>
          <w:ilvl w:val="0"/>
          <w:numId w:val="2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регистрационный номер в Реестре (Приложение № 1);</w:t>
      </w:r>
    </w:p>
    <w:p w14:paraId="2B71597E" w14:textId="77777777" w:rsidR="00843347" w:rsidRPr="00843347" w:rsidRDefault="00843347" w:rsidP="00843347">
      <w:pPr>
        <w:widowControl/>
        <w:numPr>
          <w:ilvl w:val="0"/>
          <w:numId w:val="2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контактная информация (номер телефона, почтовый адрес, адрес электронной почты) арбитражного управляющего;</w:t>
      </w:r>
    </w:p>
    <w:p w14:paraId="3682F1AB" w14:textId="77777777" w:rsidR="00843347" w:rsidRPr="00843347" w:rsidRDefault="00843347" w:rsidP="00843347">
      <w:pPr>
        <w:widowControl/>
        <w:numPr>
          <w:ilvl w:val="0"/>
          <w:numId w:val="2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 соответствии арбитражного управляющего условиям членства в Ассоциации, предусмотренным Федеральным законом от 26.10.2002 № 127-ФЗ «О несостоятельности (банкротстве)» и внутренними документами Ассоциации:</w:t>
      </w:r>
    </w:p>
    <w:p w14:paraId="587DFE1E" w14:textId="77777777" w:rsidR="00843347" w:rsidRPr="00843347" w:rsidRDefault="00843347" w:rsidP="00843347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 наличии высшего образования (серия и номер диплома, дата его выдачи);</w:t>
      </w:r>
    </w:p>
    <w:p w14:paraId="748AAC4C" w14:textId="77777777" w:rsidR="00843347" w:rsidRPr="00843347" w:rsidRDefault="00843347" w:rsidP="00843347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сведения о сдаче теоретического экзамена по единой программе подготовки арбитражных управляющих (серия и номер свидетельства, дата его выдачи, наименование организации, в которой арбитражный управляющий проходил обучение);</w:t>
      </w:r>
    </w:p>
    <w:p w14:paraId="0700D2EE" w14:textId="77777777" w:rsidR="00843347" w:rsidRPr="00843347" w:rsidRDefault="00843347" w:rsidP="00843347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 стаже работы на руководящих должностях на дату вступления в силу решения Ассоциации о принятии лица в члены Ассоциации (указывается продолжительность работы на руководящих должностях, серия и номер трудовой книжки, дата ее выдачи, номер записи в трудовой книжке или номер и дата справки, реквизиты организации, которая ее выдала, или номер дела, наименование должника, дата судебного акта, подтверждающего исполнение обязанностей руководителя должника, за исключением случаев участия в процедурах, применяемых в деле о банкротстве к отсутствующему должнику);</w:t>
      </w:r>
    </w:p>
    <w:p w14:paraId="45A8968E" w14:textId="77777777" w:rsidR="00843347" w:rsidRPr="00843347" w:rsidRDefault="00843347" w:rsidP="00843347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 прохождении стажировки в качестве помощника арбитражного управляющего в деле о банкротстве (наименование саморегулируемой организации, выдавшей свидетельство о прохождении стажировки, номер и дата выдачи свидетельства);</w:t>
      </w:r>
    </w:p>
    <w:p w14:paraId="6FA491DC" w14:textId="77777777" w:rsidR="00843347" w:rsidRPr="00843347" w:rsidRDefault="00843347" w:rsidP="00843347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об отсутствии (наличии)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 (при наличии наказания указываются дата и номер соответствующего судебного акта);</w:t>
      </w:r>
    </w:p>
    <w:p w14:paraId="177CA1AE" w14:textId="77777777" w:rsidR="00843347" w:rsidRPr="00843347" w:rsidRDefault="00843347" w:rsidP="00843347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об отсутствии (наличии) судимости за совершение умышленного преступления (при наличии судимости указываются дата и номер приговора суда);</w:t>
      </w:r>
    </w:p>
    <w:p w14:paraId="23535453" w14:textId="77777777" w:rsidR="00843347" w:rsidRPr="00843347" w:rsidRDefault="00843347" w:rsidP="00843347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об отсутствии в течение трех лет до дня представления в Ассоциацию заявления о вступлении в члены Ассоциации факта исключения из числа членов Ассоциации или иной саморегулируемой организации арбитражных управляющих в связи с нарушением Федерального закона от 26.10.2002 № 127-ФЗ «О несостоятельности (банкротстве)», других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не устраненным в установленный саморегулируемой организацией срок или носящим неустранимый характер;</w:t>
      </w:r>
    </w:p>
    <w:p w14:paraId="4ED6ABE6" w14:textId="77777777" w:rsidR="00843347" w:rsidRPr="00843347" w:rsidRDefault="00843347" w:rsidP="00843347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сведения об обязательном страховании ответственности арбитражного управляющего (страховщик: наименование, место нахождения, сведения о лицензии, 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контактная информация; дата заключения договора, размер страховой суммы, срок действия договора, сведения о соответствии договора требованиям статьи 24.1 Федерального закона от 26.10.2002 № 127-ФЗ «О несостоятельности (банкротстве)»);</w:t>
      </w:r>
    </w:p>
    <w:p w14:paraId="1C8D75CB" w14:textId="77777777" w:rsidR="00843347" w:rsidRPr="00843347" w:rsidRDefault="00843347" w:rsidP="00843347">
      <w:pPr>
        <w:widowControl/>
        <w:numPr>
          <w:ilvl w:val="0"/>
          <w:numId w:val="3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 внесении арбитражным управляющим взносов, внесение которых является обязательным условием для вступления в силу решения о приеме в члены Ассоциации, в том числе взноса в компенсационный фонд (размер взноса);</w:t>
      </w:r>
    </w:p>
    <w:p w14:paraId="79EC9B0C" w14:textId="77777777" w:rsidR="00843347" w:rsidRPr="00843347" w:rsidRDefault="00843347" w:rsidP="00843347">
      <w:pPr>
        <w:widowControl/>
        <w:numPr>
          <w:ilvl w:val="0"/>
          <w:numId w:val="4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 результатах проведенных Ассоциацией проверок арбитражного управляющего и о фактах применения к нему мер дисциплинарного воздействия (с указанием меры, даты и номера решения о применении, оснований для решения).</w:t>
      </w:r>
    </w:p>
    <w:p w14:paraId="0505254E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2.2. Обязательными сведениями, которые должны быть внесены Ассоциацией в Реестр о каждом арбитражном управляющем, членство которого в Ассоциации прекращено, наряду со сведениями, указанными в пункте 2.1 настоящего Положения, являются:</w:t>
      </w:r>
    </w:p>
    <w:p w14:paraId="3174E440" w14:textId="77777777" w:rsidR="00843347" w:rsidRPr="00843347" w:rsidRDefault="00843347" w:rsidP="00843347">
      <w:pPr>
        <w:widowControl/>
        <w:numPr>
          <w:ilvl w:val="0"/>
          <w:numId w:val="5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 решении Правления Ассоциации о прекращении членства арбитражного управляющего в Ассоциации (номер и дата решения), в том числе об основаниях принятия такого решения:</w:t>
      </w:r>
    </w:p>
    <w:p w14:paraId="6C652697" w14:textId="77777777" w:rsidR="00843347" w:rsidRPr="00843347" w:rsidRDefault="00843347" w:rsidP="00843347">
      <w:pPr>
        <w:widowControl/>
        <w:numPr>
          <w:ilvl w:val="0"/>
          <w:numId w:val="6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выход арбитражного управляющего из Ассоциации;</w:t>
      </w:r>
    </w:p>
    <w:p w14:paraId="7F8669A9" w14:textId="77777777" w:rsidR="00843347" w:rsidRPr="00843347" w:rsidRDefault="00843347" w:rsidP="00843347">
      <w:pPr>
        <w:widowControl/>
        <w:numPr>
          <w:ilvl w:val="0"/>
          <w:numId w:val="6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исключение арбитражного управляющего из Ассоциации в связи с нарушением условий членства в Ассоциации, установленных в соответствии со статьей 20 Федерального закона от 26.10.2002 № 127-ФЗ «О несостоятельности (банкротстве)» (с указанием фактов несоответствия, сведений о наличии наказания в виде дисквалификации или лишения права заниматься деятельностью, о наличии судимости);</w:t>
      </w:r>
    </w:p>
    <w:p w14:paraId="62906D81" w14:textId="77777777" w:rsidR="00843347" w:rsidRPr="00843347" w:rsidRDefault="00843347" w:rsidP="00843347">
      <w:pPr>
        <w:widowControl/>
        <w:numPr>
          <w:ilvl w:val="0"/>
          <w:numId w:val="6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исключение арбитражного управляющего из Ассоциации в связи с нарушением требований Закона о банкротстве, других федеральных законов, нормативных правовых актов, федеральных стандартов, стандартов и правил профессиональной деятельности, не устраненным в установленный Ассоциацией срок или носящим неустранимый характер (с указанием фактов нарушения);</w:t>
      </w:r>
    </w:p>
    <w:p w14:paraId="59C5EA78" w14:textId="77777777" w:rsidR="00843347" w:rsidRPr="00843347" w:rsidRDefault="00843347" w:rsidP="00843347">
      <w:pPr>
        <w:widowControl/>
        <w:numPr>
          <w:ilvl w:val="0"/>
          <w:numId w:val="7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 прекращении членства в связи со смертью.</w:t>
      </w:r>
    </w:p>
    <w:p w14:paraId="18C0DA0F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2.3. Арбитражный управляющий в течение трех рабочих дней с момента изменения сведений о себе, указанных в пункте 2.1, обязан сообщить об этом в Ассоциацию путем размещения соответствующих сведений в личном кабинете члена Ассоциации на официальном сайте Ассоциации в сети Интернет (далее – личный кабинет).</w:t>
      </w:r>
    </w:p>
    <w:p w14:paraId="397A2A78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lastRenderedPageBreak/>
        <w:t>3. Порядок ведения Реестра</w:t>
      </w:r>
    </w:p>
    <w:p w14:paraId="1EBC2034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3.1. Ведение Реестра осуществляется путем внесения сведений об арбитражных управляющих, указанных в пунктах 2.1 и 2.2 настоящего Положения. Реестр ведется в электронном виде с резервной копией на электронном носителе и возможностью переноса на бумажный носитель. Периодичность резервного копирования – не реже одного раза в неделю.</w:t>
      </w:r>
    </w:p>
    <w:p w14:paraId="322C1FDE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3.2. Ведение Реестра осуществляется с учетом требований статей 22, 22.1, 26.1 Федерального закона от 26.10.2002 № 127-ФЗ «О несостоятельности (банкротстве)», Федерального закона от 27.07.2006 № 152-ФЗ «О персональных данных», Федерального закона от 07.06.2013 № 113-ФЗ «О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организаций», Приказа Минэкономразвития России от 14.10.2020 № 678, Приказа Минэкономразвития России от 27.10.2020 № 708, Постановления Правительства РФ от 01.11.2012 № 1119, Постановления Правительства РФ от 15.09.2008 № 687, Приказа ФСТЭК России от 18.02.2013 № 21, а также Устава Ассоциации.</w:t>
      </w:r>
    </w:p>
    <w:p w14:paraId="61CF4B3B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3.3. Ассоциация включает в Реестр сведения о лице, принятом в члены Ассоциации, в течение трех рабочих дней с даты вступления в силу решения Правления о приеме такого лица в члены Ассоциации на основании документов, представленных лицом для приема, и документов, подтверждающих исполнение всех условий членства. Документы и сведения при подаче заявления о вступлении размещаются заявителем в личном кабинете.</w:t>
      </w:r>
    </w:p>
    <w:p w14:paraId="6886107D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3.4. Одновременно с включением в Реестр сведений, указанных в пункте 2.1, Ассоциация в электронном виде формирует дело арбитражного управляющего, в котором содержатся документы, представленные для приема в члены, и документы, подтверждающие исполнение условий членства, установленных статьей 20 Закона о банкротстве.</w:t>
      </w:r>
    </w:p>
    <w:p w14:paraId="7A33877D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3.5. В случае прекращения членства арбитражного управляющего в Ассоциации в Реестр вносится соответствующая запись не позднее трех рабочих дней после дня принятия Правлением решения о прекращении членства. Информация о таком арбитражном управляющем, содержащаяся в Реестре, а также его дело подлежат хранению в течение сроков, установленных федеральными законами и иными нормативными правовыми актами.</w:t>
      </w:r>
    </w:p>
    <w:p w14:paraId="25E1BED2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3.6. Внесение изменений в Реестр осуществляется в течение пяти рабочих дней с даты поступления в Ассоциацию сведений и документов, являющихся основанием для соответствующих изменений.</w:t>
      </w:r>
    </w:p>
    <w:p w14:paraId="6062543B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3.7. Организация работы по ведению Реестра возлагается на Президента Ассоциации как единоличный исполнительный орган.</w:t>
      </w:r>
    </w:p>
    <w:p w14:paraId="37464263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4. Порядок обеспечения свободного доступа к сведениям, содержащимся в Реестре, заинтересованных лиц</w:t>
      </w:r>
    </w:p>
    <w:p w14:paraId="1D6D9979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4.1. Сведения, содержащиеся в Реестре, являются открытыми и общедоступными, за исключением сведений о месте жительства, паспортных данных и иных сведений, доступ к которым ограничен федеральными законами. Сведения подлежат размещению на официальном сайте Ассоциации в сети Интернет с соблюдением требований законодательства о защите информации и должны быть доступны для ознакомления круглосуточно без взимания платы и иных ограничений. Персональные данные, содержащиеся в Реестре, предоставляются третьим лицам исключительно в случаях и порядке, предусмотренных федеральным законом.</w:t>
      </w:r>
    </w:p>
    <w:p w14:paraId="10A571B4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4.2. При необходимости проведения плановых технических работ, в ходе которых доступ пользователей к документам и информации, подлежащим обязательному размещению на официальном сайте, будет невозможен, уведомление об этом должно быть размещено на главной странице официального сайта не менее чем за сутки до начала работ. Суммарная длительность перерывов в работе официального сайта при проведении технических работ не должна превышать 4 часов в месяц (за исключением перерывов, связанных с обстоятельствами непреодолимой силы). В случае возникновения технических неполадок, неполадок программного обеспечения или иных проблем, влекущих невозможность доступа к сайту или его отдельным страницам, в срок, не превышающий 6 часов с момента возобновления доступа, на сайте должно быть размещено объявление с указанием причины, даты и времени прекращения доступа, а также даты и времени возобновления доступа.</w:t>
      </w:r>
    </w:p>
    <w:p w14:paraId="3607C974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4.3. Содержащиеся в Реестре сведения о конкретном арбитражном управляющем, за исключением сведений, доступ к которым ограничен федеральными законами, предоставляются Ассоциацией по запросам граждан и юридических лиц в форме выписки, подтверждающей содержащиеся в Реестре сведения по состоянию на дату предоставления выписки (Приложение № 2).</w:t>
      </w:r>
    </w:p>
    <w:p w14:paraId="63C8306B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4.4. Выписка из Реестра должна содержать:</w:t>
      </w:r>
    </w:p>
    <w:p w14:paraId="11F66B71" w14:textId="77777777" w:rsidR="00843347" w:rsidRPr="00843347" w:rsidRDefault="00843347" w:rsidP="00843347">
      <w:pPr>
        <w:widowControl/>
        <w:numPr>
          <w:ilvl w:val="0"/>
          <w:numId w:val="8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дату выдачи выписки;</w:t>
      </w:r>
    </w:p>
    <w:p w14:paraId="3584771D" w14:textId="77777777" w:rsidR="00843347" w:rsidRPr="00843347" w:rsidRDefault="00843347" w:rsidP="00843347">
      <w:pPr>
        <w:widowControl/>
        <w:numPr>
          <w:ilvl w:val="0"/>
          <w:numId w:val="8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 лице, которому выдана выписка (фамилия, имя, отчество физического лица либо наименование юридического лица);</w:t>
      </w:r>
    </w:p>
    <w:p w14:paraId="35DA5BB1" w14:textId="77777777" w:rsidR="00843347" w:rsidRPr="00843347" w:rsidRDefault="00843347" w:rsidP="00843347">
      <w:pPr>
        <w:widowControl/>
        <w:numPr>
          <w:ilvl w:val="0"/>
          <w:numId w:val="8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предоставляемые из Реестра сведения об арбитражном управляющем;</w:t>
      </w:r>
    </w:p>
    <w:p w14:paraId="14FC6C12" w14:textId="77777777" w:rsidR="00843347" w:rsidRPr="00843347" w:rsidRDefault="00843347" w:rsidP="00843347">
      <w:pPr>
        <w:widowControl/>
        <w:numPr>
          <w:ilvl w:val="0"/>
          <w:numId w:val="8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личную подпись лица, предоставившего выписку, с указанием должности и расшифровки фамилии, имени, отчества.</w:t>
      </w:r>
    </w:p>
    <w:p w14:paraId="32CAAF0E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4.5. При отсутствии в Реестре сведений о конкретном арбитражном управляющем Ассоциацией предоставляется справка об отсутствии запрашиваемой информации (с указанием, какая именно информация запрашивалась), содержащая дату выдачи и личную подпись лица, предоставившего справку, его должность и расшифровку подписи (Приложение № 3).</w:t>
      </w:r>
    </w:p>
    <w:p w14:paraId="24AA6EA0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4.6. Выписка из Реестра или справка об отсутствии запрашиваемой информации выдаются лично заинтересованному лицу или его представителю по доверенности (если в запросе указано на получение лично), либо направляются по почте по указанному в запросе адресу (если в запросе не указано на получение лично).</w:t>
      </w:r>
    </w:p>
    <w:p w14:paraId="3962AEFE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4.7. Выдача или направление запрошенных сведений либо справки об отсутствии информации осуществляется в течение 10 рабочих дней со дня получения Ассоциацией соответствующего запроса.</w:t>
      </w:r>
    </w:p>
    <w:p w14:paraId="19E008F6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5. Особенности обработки персональных данных при ведении Реестра</w:t>
      </w:r>
    </w:p>
    <w:p w14:paraId="42C4922B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5.1. В состав персональных данных входит любая информация, относящаяся к прямо или косвенно определенному члену Ассоциации (субъекту персональных данных), в том числе:</w:t>
      </w:r>
    </w:p>
    <w:p w14:paraId="0A285C6F" w14:textId="77777777" w:rsidR="00843347" w:rsidRPr="00843347" w:rsidRDefault="00843347" w:rsidP="00843347">
      <w:pPr>
        <w:widowControl/>
        <w:numPr>
          <w:ilvl w:val="0"/>
          <w:numId w:val="9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анкетные и биографические данные (фамилия, имя, отчество, дата и место рождения, пол, домашний адрес, домашний и сотовый телефоны, иные телефоны, трудовая биография, факты биографии, паспортные данные, ИНН, СНИЛС, данные о воинском учете);</w:t>
      </w:r>
    </w:p>
    <w:p w14:paraId="496EB583" w14:textId="77777777" w:rsidR="00843347" w:rsidRPr="00843347" w:rsidRDefault="00843347" w:rsidP="00843347">
      <w:pPr>
        <w:widowControl/>
        <w:numPr>
          <w:ilvl w:val="0"/>
          <w:numId w:val="9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личные характеристики (социальное положение, гражданство, наличие научных трудов, изобретений и т.д.);</w:t>
      </w:r>
    </w:p>
    <w:p w14:paraId="37363C5B" w14:textId="77777777" w:rsidR="00843347" w:rsidRPr="00843347" w:rsidRDefault="00843347" w:rsidP="00843347">
      <w:pPr>
        <w:widowControl/>
        <w:numPr>
          <w:ilvl w:val="0"/>
          <w:numId w:val="9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 полученном образовании;</w:t>
      </w:r>
    </w:p>
    <w:p w14:paraId="36B639C3" w14:textId="77777777" w:rsidR="00843347" w:rsidRPr="00843347" w:rsidRDefault="00843347" w:rsidP="00843347">
      <w:pPr>
        <w:widowControl/>
        <w:numPr>
          <w:ilvl w:val="0"/>
          <w:numId w:val="9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сведения о трудовом и общем стаже;</w:t>
      </w:r>
    </w:p>
    <w:p w14:paraId="07D2CB5B" w14:textId="77777777" w:rsidR="00843347" w:rsidRPr="00843347" w:rsidRDefault="00843347" w:rsidP="00843347">
      <w:pPr>
        <w:widowControl/>
        <w:numPr>
          <w:ilvl w:val="0"/>
          <w:numId w:val="9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специальность;</w:t>
      </w:r>
    </w:p>
    <w:p w14:paraId="3CD0098C" w14:textId="77777777" w:rsidR="00843347" w:rsidRPr="00843347" w:rsidRDefault="00843347" w:rsidP="00843347">
      <w:pPr>
        <w:widowControl/>
        <w:numPr>
          <w:ilvl w:val="0"/>
          <w:numId w:val="9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наличие судимостей (дисквалификации).</w:t>
      </w:r>
    </w:p>
    <w:p w14:paraId="140B0F23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Персональные данные собираются Ассоциацией только в той мере, какая необходима для ведения Реестра или осуществления иных функций Ассоциации.</w:t>
      </w:r>
    </w:p>
    <w:p w14:paraId="07506BF0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5.2. Обработка персональных данных, подлежащих включению в Реестр, производится с использованием средств автоматизации, а также без использования средств автоматизации в части, касающейся хранения материальных носителей. Обработка персональных данных, содержащихся в информационной системе персональных данных либо извлеченных из такой системы, считается осуществляемой без использования средств автоматизации (неавтоматизированной), если такие действия, как использование, уточнение, распространение, уничтожение персональных данных в отношении каждого субъекта, осуществляются при непосредственном участии человека. Обработка персональных данных не может быть признана осуществляемой с использованием средств автоматизации только на том основании, что персональные данные содержатся в информационной системе либо были извлечены из нее.</w:t>
      </w:r>
    </w:p>
    <w:p w14:paraId="33498ED6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5.3. Настоящее Положение применяется с учетом Правил обработки персональных данных, осуществляемой без использования средств автоматизации, установленных действующим законодательством, нормативными правовыми актами федеральных органов исполнительной власти, а также локальными актами Ассоциации.</w:t>
      </w:r>
    </w:p>
    <w:p w14:paraId="27F96782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5.4. При хранении материальных носителей должны соблюдаться условия, обеспечивающие сохранность персональных данных и исключающие несанкционированный доступ к ним.</w:t>
      </w:r>
    </w:p>
    <w:p w14:paraId="2604AFCF" w14:textId="5A559A1D" w:rsidR="00843347" w:rsidRDefault="00843347" w:rsidP="00843347">
      <w:pPr>
        <w:widowControl/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0353BC96" w14:textId="77777777" w:rsidR="00843347" w:rsidRDefault="00843347" w:rsidP="00843347">
      <w:pPr>
        <w:widowControl/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63CFDE25" w14:textId="77777777" w:rsidR="00843347" w:rsidRDefault="00843347" w:rsidP="00843347">
      <w:pPr>
        <w:widowControl/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238EF2F1" w14:textId="77777777" w:rsidR="00843347" w:rsidRPr="00843347" w:rsidRDefault="00843347" w:rsidP="00843347">
      <w:pPr>
        <w:widowControl/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1CD959EA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lastRenderedPageBreak/>
        <w:t>Приложение № 1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к Положению о порядке ведения реестра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арбитражных управляющих – членов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Ассоциации арбитражных управляющих «Апогей»</w:t>
      </w:r>
    </w:p>
    <w:p w14:paraId="595B24F2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СТРУКТУРА РЕГИСТРАЦИОННОГО НОМЕРА</w:t>
      </w:r>
    </w:p>
    <w:p w14:paraId="18A547EF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Регистрационный номер в Реестре (РН) состоит из 7 цифр, расположенных в следующей последовательности:</w:t>
      </w:r>
    </w:p>
    <w:p w14:paraId="17C56482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ППП/НН-ГГ</w:t>
      </w:r>
    </w:p>
    <w:p w14:paraId="0AAD8A0D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где:</w:t>
      </w:r>
    </w:p>
    <w:p w14:paraId="3E95B864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ППП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– порядковый номер записи о члене Ассоциации в решении Правления о его приеме в члены Ассоциации либо в протоколе собрания учредителей (для учредителей).</w:t>
      </w:r>
    </w:p>
    <w:p w14:paraId="10CF997D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НН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– номер соответствующего решения Правления о приеме в члены (для учредителей указывается «СУ» – собрание учредителей).</w:t>
      </w:r>
    </w:p>
    <w:p w14:paraId="07401CFE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ГГ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– две последние цифры года принятия решения Правления (проведения собрания учредителей).</w:t>
      </w:r>
    </w:p>
    <w:p w14:paraId="41A4E1D0" w14:textId="3E0ACBBC" w:rsidR="00843347" w:rsidRDefault="00843347" w:rsidP="00843347">
      <w:pPr>
        <w:widowControl/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34E4CDFD" w14:textId="77777777" w:rsidR="00843347" w:rsidRDefault="00843347" w:rsidP="00843347">
      <w:pPr>
        <w:widowControl/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6AD26BB2" w14:textId="77777777" w:rsidR="00843347" w:rsidRDefault="00843347" w:rsidP="00843347">
      <w:pPr>
        <w:widowControl/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688B5E72" w14:textId="77777777" w:rsidR="00843347" w:rsidRDefault="00843347" w:rsidP="00843347">
      <w:pPr>
        <w:widowControl/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0639E2A3" w14:textId="77777777" w:rsidR="00843347" w:rsidRDefault="00843347" w:rsidP="00843347">
      <w:pPr>
        <w:widowControl/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38150572" w14:textId="77777777" w:rsidR="00843347" w:rsidRDefault="00843347" w:rsidP="00843347">
      <w:pPr>
        <w:widowControl/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2FF58007" w14:textId="77777777" w:rsidR="00843347" w:rsidRDefault="00843347" w:rsidP="00843347">
      <w:pPr>
        <w:widowControl/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6D77C279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lastRenderedPageBreak/>
        <w:t>Приложение № 2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к Положению о порядке ведения реестра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арбитражных управляющих – членов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Ассоциации арбитражных управляющих «Апогей»</w:t>
      </w:r>
    </w:p>
    <w:p w14:paraId="266C9AF6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Форма выписки из реестра арбитражных управляющих, являющихся членами Ассоциации арбитражных управляющих «Апогей»</w:t>
      </w:r>
    </w:p>
    <w:p w14:paraId="2F81A4B6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[Бланк Ассоциации]</w:t>
      </w:r>
    </w:p>
    <w:p w14:paraId="1B98AFB0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Дата выдачи «_</w:t>
      </w: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 20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</w:t>
      </w:r>
    </w:p>
    <w:p w14:paraId="4B98B70C" w14:textId="50427ED2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Выписка из реестра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 xml:space="preserve"> 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арбитражных управляющих, являющихся членами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Ассоциации арбитражных управляющих «Апогей»</w:t>
      </w:r>
    </w:p>
    <w:p w14:paraId="3CB32578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Настоящая выписка выдана по запросу</w:t>
      </w:r>
    </w:p>
    <w:p w14:paraId="3FB14BD4" w14:textId="77777777" w:rsidR="00843347" w:rsidRPr="00843347" w:rsidRDefault="00843347" w:rsidP="00843347">
      <w:pPr>
        <w:widowControl/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pict w14:anchorId="701B282C">
          <v:rect id="_x0000_i1027" style="width:0;height:.75pt" o:hralign="center" o:hrstd="t" o:hr="t" fillcolor="#a0a0a0" stroked="f"/>
        </w:pict>
      </w:r>
    </w:p>
    <w:p w14:paraId="0FB6D8B0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(Ф.И.О. заявителя или полное наименование организации)</w:t>
      </w:r>
    </w:p>
    <w:p w14:paraId="74A39527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том, что ______________________________________________________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(Ф.И.О. арбитражного управляющего)</w:t>
      </w:r>
    </w:p>
    <w:p w14:paraId="429DE25E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действительно зарегистрирован(а) «_</w:t>
      </w: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 20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 за № ________ в реестре арбитражных управляющих – членов Ассоциации арбитражных управляющих «Апогей».</w:t>
      </w:r>
    </w:p>
    <w:p w14:paraId="30D55EFC" w14:textId="77777777" w:rsid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Председатель Правления</w:t>
      </w:r>
    </w:p>
    <w:p w14:paraId="6C7DC366" w14:textId="77777777" w:rsid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Ассоциации арбитражных управляющих «Апогей»</w:t>
      </w:r>
    </w:p>
    <w:p w14:paraId="4BE4B9DF" w14:textId="77777777" w:rsid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______________________ (инициалы, фамилия)</w:t>
      </w:r>
    </w:p>
    <w:p w14:paraId="3E020AE3" w14:textId="2A925C1E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(подпись)</w:t>
      </w:r>
    </w:p>
    <w:p w14:paraId="6F687F07" w14:textId="220813C9" w:rsidR="00843347" w:rsidRDefault="00843347" w:rsidP="00843347">
      <w:pPr>
        <w:widowControl/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31AADE20" w14:textId="77777777" w:rsidR="00843347" w:rsidRPr="00843347" w:rsidRDefault="00843347" w:rsidP="00843347">
      <w:pPr>
        <w:widowControl/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</w:p>
    <w:p w14:paraId="16DE2436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lastRenderedPageBreak/>
        <w:t>Приложение № 3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к Положению о порядке ведения реестра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арбитражных управляющих – членов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Ассоциации арбитражных управляющих «Апогей»</w:t>
      </w:r>
    </w:p>
    <w:p w14:paraId="631FD80C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«_</w:t>
      </w: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 20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</w:t>
      </w:r>
    </w:p>
    <w:p w14:paraId="48A86772" w14:textId="77777777" w:rsidR="00843347" w:rsidRDefault="00843347" w:rsidP="00843347">
      <w:pPr>
        <w:widowControl/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Справка № ________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 xml:space="preserve"> </w:t>
      </w: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об отсутствии в Реестре арбитражных управляющих,</w:t>
      </w:r>
    </w:p>
    <w:p w14:paraId="7EB9ACDE" w14:textId="77777777" w:rsidR="00843347" w:rsidRDefault="00843347" w:rsidP="00843347">
      <w:pPr>
        <w:widowControl/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являющихся членами Ассоциации арбитражных управляющих «Апогей»,</w:t>
      </w:r>
    </w:p>
    <w:p w14:paraId="57B0398C" w14:textId="1FEDBEB3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сведений об арбитражном управляющем</w:t>
      </w:r>
    </w:p>
    <w:p w14:paraId="1E9C8CFF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Настоящая справка выдана по запросу</w:t>
      </w:r>
    </w:p>
    <w:p w14:paraId="76D9E401" w14:textId="77777777" w:rsidR="00843347" w:rsidRPr="00843347" w:rsidRDefault="00843347" w:rsidP="00843347">
      <w:pPr>
        <w:widowControl/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pict w14:anchorId="4094861A">
          <v:rect id="_x0000_i1029" style="width:0;height:.75pt" o:hralign="center" o:hrstd="t" o:hr="t" fillcolor="#a0a0a0" stroked="f"/>
        </w:pict>
      </w:r>
    </w:p>
    <w:p w14:paraId="200D049C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(Ф.И.О. физического лица или наименование юридического лица)</w:t>
      </w:r>
    </w:p>
    <w:p w14:paraId="2E768D18" w14:textId="77777777" w:rsidR="00843347" w:rsidRPr="00843347" w:rsidRDefault="00843347" w:rsidP="00843347">
      <w:pPr>
        <w:widowControl/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pict w14:anchorId="1CE973F5">
          <v:rect id="_x0000_i1030" style="width:0;height:.75pt" o:hralign="center" o:hrstd="t" o:hr="t" fillcolor="#a0a0a0" stroked="f"/>
        </w:pict>
      </w:r>
    </w:p>
    <w:p w14:paraId="150FA2F2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(содержание запрашиваемой информации)</w:t>
      </w:r>
    </w:p>
    <w:p w14:paraId="13EACD7F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 том, что сведения об арбитражном управляющем</w:t>
      </w:r>
    </w:p>
    <w:p w14:paraId="31DA41BA" w14:textId="77777777" w:rsidR="00843347" w:rsidRPr="00843347" w:rsidRDefault="00843347" w:rsidP="00843347">
      <w:pPr>
        <w:widowControl/>
        <w:shd w:val="clear" w:color="auto" w:fill="FFFFFF"/>
        <w:spacing w:before="480" w:after="48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pict w14:anchorId="43122FAE">
          <v:rect id="_x0000_i1058" style="width:0;height:.75pt" o:hralign="center" o:hrstd="t" o:hr="t" fillcolor="#a0a0a0" stroked="f"/>
        </w:pict>
      </w:r>
    </w:p>
    <w:p w14:paraId="1D184614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(Ф.И.О. арбитражного управляющего)</w:t>
      </w:r>
    </w:p>
    <w:p w14:paraId="47452802" w14:textId="77777777" w:rsidR="00843347" w:rsidRPr="00843347" w:rsidRDefault="00843347" w:rsidP="00843347">
      <w:pPr>
        <w:widowControl/>
        <w:shd w:val="clear" w:color="auto" w:fill="FFFFFF"/>
        <w:spacing w:before="240" w:after="24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 Реестре арбитражных управляющих, являющихся членами Ассоциации арбитражных управляющих «Апогей», отсутствуют.</w:t>
      </w:r>
    </w:p>
    <w:p w14:paraId="431CBE27" w14:textId="77777777" w:rsidR="00843347" w:rsidRPr="00843347" w:rsidRDefault="00843347" w:rsidP="00843347">
      <w:pPr>
        <w:widowControl/>
        <w:shd w:val="clear" w:color="auto" w:fill="FFFFFF"/>
        <w:spacing w:before="240" w:after="0" w:line="420" w:lineRule="atLeast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__________________________ (должность лица, ответственного за выдачу справки)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__________________________ (подпись)</w:t>
      </w:r>
      <w:r w:rsidRPr="00843347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__________________________ (расшифровка подписи полностью)</w:t>
      </w:r>
    </w:p>
    <w:p w14:paraId="47ECCE82" w14:textId="77777777" w:rsidR="003D260B" w:rsidRPr="00843347" w:rsidRDefault="003D260B" w:rsidP="00843347">
      <w:pPr>
        <w:jc w:val="both"/>
        <w:rPr>
          <w:rFonts w:ascii="Times New Roman" w:hAnsi="Times New Roman" w:cs="Times New Roman"/>
        </w:rPr>
      </w:pPr>
    </w:p>
    <w:sectPr w:rsidR="003D260B" w:rsidRPr="00843347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EBC1" w14:textId="77777777" w:rsidR="006245B6" w:rsidRDefault="006245B6" w:rsidP="00843347">
      <w:pPr>
        <w:spacing w:after="0" w:line="240" w:lineRule="auto"/>
      </w:pPr>
      <w:r>
        <w:separator/>
      </w:r>
    </w:p>
  </w:endnote>
  <w:endnote w:type="continuationSeparator" w:id="0">
    <w:p w14:paraId="5E99AF37" w14:textId="77777777" w:rsidR="006245B6" w:rsidRDefault="006245B6" w:rsidP="0084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56BF" w14:textId="77777777" w:rsidR="006245B6" w:rsidRDefault="006245B6" w:rsidP="00843347">
      <w:pPr>
        <w:spacing w:after="0" w:line="240" w:lineRule="auto"/>
      </w:pPr>
      <w:r>
        <w:separator/>
      </w:r>
    </w:p>
  </w:footnote>
  <w:footnote w:type="continuationSeparator" w:id="0">
    <w:p w14:paraId="067CC7B8" w14:textId="77777777" w:rsidR="006245B6" w:rsidRDefault="006245B6" w:rsidP="00843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654"/>
    <w:multiLevelType w:val="multilevel"/>
    <w:tmpl w:val="92A8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707EA"/>
    <w:multiLevelType w:val="multilevel"/>
    <w:tmpl w:val="96F24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03941"/>
    <w:multiLevelType w:val="multilevel"/>
    <w:tmpl w:val="4614D4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F83418"/>
    <w:multiLevelType w:val="multilevel"/>
    <w:tmpl w:val="6330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53B1B"/>
    <w:multiLevelType w:val="multilevel"/>
    <w:tmpl w:val="749C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AA4E52"/>
    <w:multiLevelType w:val="multilevel"/>
    <w:tmpl w:val="BB94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67757"/>
    <w:multiLevelType w:val="multilevel"/>
    <w:tmpl w:val="30C2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F06CE"/>
    <w:multiLevelType w:val="multilevel"/>
    <w:tmpl w:val="5664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53194D"/>
    <w:multiLevelType w:val="multilevel"/>
    <w:tmpl w:val="A192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363878">
    <w:abstractNumId w:val="8"/>
  </w:num>
  <w:num w:numId="2" w16cid:durableId="1478765057">
    <w:abstractNumId w:val="7"/>
  </w:num>
  <w:num w:numId="3" w16cid:durableId="1244023032">
    <w:abstractNumId w:val="3"/>
  </w:num>
  <w:num w:numId="4" w16cid:durableId="2089693688">
    <w:abstractNumId w:val="2"/>
  </w:num>
  <w:num w:numId="5" w16cid:durableId="1451783891">
    <w:abstractNumId w:val="4"/>
  </w:num>
  <w:num w:numId="6" w16cid:durableId="275526375">
    <w:abstractNumId w:val="6"/>
  </w:num>
  <w:num w:numId="7" w16cid:durableId="1637099672">
    <w:abstractNumId w:val="1"/>
  </w:num>
  <w:num w:numId="8" w16cid:durableId="2128692713">
    <w:abstractNumId w:val="0"/>
  </w:num>
  <w:num w:numId="9" w16cid:durableId="31541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B"/>
    <w:rsid w:val="001D0D2B"/>
    <w:rsid w:val="003D260B"/>
    <w:rsid w:val="006245B6"/>
    <w:rsid w:val="00843347"/>
    <w:rsid w:val="00A11310"/>
    <w:rsid w:val="00BA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EEA0C"/>
  <w15:chartTrackingRefBased/>
  <w15:docId w15:val="{5AF9742D-B476-44CD-8653-AFA2972D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2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42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42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42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42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42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4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4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4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42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42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42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4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42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42A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43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347"/>
  </w:style>
  <w:style w:type="paragraph" w:styleId="ae">
    <w:name w:val="footer"/>
    <w:basedOn w:val="a"/>
    <w:link w:val="af"/>
    <w:uiPriority w:val="99"/>
    <w:unhideWhenUsed/>
    <w:rsid w:val="00843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2751</Words>
  <Characters>15687</Characters>
  <Application>Microsoft Office Word</Application>
  <DocSecurity>0</DocSecurity>
  <Lines>130</Lines>
  <Paragraphs>36</Paragraphs>
  <ScaleCrop>false</ScaleCrop>
  <Company/>
  <LinksUpToDate>false</LinksUpToDate>
  <CharactersWithSpaces>18402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2026-06-11T14:09:00Z</dcterms:created>
  <dcterms:modified xsi:type="dcterms:W3CDTF">2026-06-11T14:13:00Z</dcterms:modified>
</cp:coreProperties>
</file>